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0B" w:rsidRDefault="00272CB7" w:rsidP="000A1C47">
      <w:pPr>
        <w:pStyle w:val="Subtitle"/>
        <w:spacing w:line="240" w:lineRule="auto"/>
        <w:rPr>
          <w:rFonts w:cs="Arial"/>
          <w:sz w:val="20"/>
          <w:szCs w:val="24"/>
          <w:u w:val="none"/>
        </w:rPr>
      </w:pPr>
      <w:r>
        <w:rPr>
          <w:rFonts w:cs="Arial"/>
          <w:b/>
          <w:sz w:val="20"/>
          <w:szCs w:val="24"/>
        </w:rPr>
        <w:t>Aegis Home Inspections Inc.</w:t>
      </w:r>
    </w:p>
    <w:p w:rsidR="00A87E0B" w:rsidRDefault="00272CB7">
      <w:pPr>
        <w:pStyle w:val="Subtitle"/>
        <w:spacing w:line="240" w:lineRule="auto"/>
        <w:ind w:firstLine="720"/>
        <w:rPr>
          <w:rFonts w:cs="Arial"/>
          <w:iCs/>
          <w:sz w:val="20"/>
          <w:szCs w:val="24"/>
          <w:u w:val="none"/>
        </w:rPr>
      </w:pPr>
      <w:r>
        <w:rPr>
          <w:rFonts w:cs="Arial"/>
          <w:iCs/>
          <w:sz w:val="20"/>
          <w:szCs w:val="24"/>
          <w:u w:val="none"/>
        </w:rPr>
        <w:t>.</w:t>
      </w:r>
    </w:p>
    <w:p w:rsidR="00A87E0B" w:rsidRDefault="00272CB7">
      <w:pPr>
        <w:pStyle w:val="Subtitle"/>
        <w:spacing w:line="240" w:lineRule="auto"/>
        <w:rPr>
          <w:rFonts w:cs="Arial"/>
          <w:sz w:val="20"/>
          <w:szCs w:val="24"/>
        </w:rPr>
      </w:pPr>
      <w:r>
        <w:rPr>
          <w:rFonts w:cs="Arial"/>
          <w:sz w:val="20"/>
          <w:szCs w:val="24"/>
        </w:rPr>
        <w:t>Background</w:t>
      </w:r>
    </w:p>
    <w:p w:rsidR="00A87E0B" w:rsidRDefault="00272CB7">
      <w:pPr>
        <w:pStyle w:val="BodyText"/>
        <w:ind w:firstLine="720"/>
        <w:rPr>
          <w:rFonts w:ascii="Arial" w:hAnsi="Arial" w:cs="Arial"/>
          <w:sz w:val="20"/>
          <w:szCs w:val="24"/>
          <w:lang w:val="en-US"/>
        </w:rPr>
      </w:pPr>
      <w:r>
        <w:rPr>
          <w:rFonts w:ascii="Arial" w:hAnsi="Arial" w:cs="Arial"/>
          <w:sz w:val="20"/>
        </w:rPr>
        <w:t>Aegis Inc. is a home inspection firm based in the Northern Virginia area. The President of the company, Ms. Rose Wilson, is concerned about the morale of the sales team.  Ms. Wilson had contracted a local firm to survey the employees of Aegis Inc. and the results were delivered to her in an EXCEL spreadsheet. She has tasked her Vice President of Human Resources, Mark Wolfe, to analyse the results of the survey and to report the results to her.  Ms. Wilson told Mark that she was concerned about the attitudes of the sales force.  In addition to the questions that were asked some additional data were recorded: the most recent base annual salary, commission and total pay, the years of seniority, the sales region of the individual, the gender (0=male, 1=female) and the number of contracts written in the pay period.</w:t>
      </w:r>
    </w:p>
    <w:p w:rsidR="00A87E0B" w:rsidRDefault="00A87E0B">
      <w:pPr>
        <w:rPr>
          <w:rFonts w:ascii="Arial" w:hAnsi="Arial" w:cs="Arial"/>
          <w:sz w:val="20"/>
        </w:rPr>
      </w:pPr>
    </w:p>
    <w:p w:rsidR="00A87E0B" w:rsidRDefault="00272CB7">
      <w:pPr>
        <w:pStyle w:val="BodyText"/>
        <w:jc w:val="left"/>
        <w:rPr>
          <w:rFonts w:ascii="Arial" w:hAnsi="Arial" w:cs="Arial"/>
          <w:sz w:val="20"/>
          <w:szCs w:val="24"/>
          <w:lang w:val="en-US"/>
        </w:rPr>
      </w:pPr>
      <w:r>
        <w:rPr>
          <w:rFonts w:ascii="Arial" w:hAnsi="Arial" w:cs="Arial"/>
          <w:sz w:val="20"/>
          <w:szCs w:val="24"/>
          <w:lang w:val="en-US"/>
        </w:rPr>
        <w:t>The survey instructions indicated that the first 5 questions were measured using a 5-point scale using the following key: 1 = strongly disagree, 2 = disagree, 3 = neither agree nor disagree, 4 = agree, 5 = strongly agree. The questions were as follows:</w:t>
      </w:r>
    </w:p>
    <w:p w:rsidR="00A87E0B" w:rsidRDefault="00A87E0B">
      <w:pPr>
        <w:pStyle w:val="BodyText"/>
        <w:rPr>
          <w:rFonts w:ascii="Arial" w:hAnsi="Arial" w:cs="Arial"/>
          <w:sz w:val="20"/>
          <w:szCs w:val="24"/>
          <w:lang w:val="en-US"/>
        </w:rPr>
      </w:pPr>
    </w:p>
    <w:p w:rsidR="00A87E0B" w:rsidRDefault="00272CB7">
      <w:pPr>
        <w:jc w:val="both"/>
        <w:rPr>
          <w:rFonts w:ascii="Arial" w:hAnsi="Arial" w:cs="Arial"/>
          <w:sz w:val="20"/>
        </w:rPr>
      </w:pPr>
      <w:r>
        <w:rPr>
          <w:rFonts w:ascii="Arial" w:hAnsi="Arial" w:cs="Arial"/>
          <w:sz w:val="20"/>
        </w:rPr>
        <w:t>Q1:</w:t>
      </w:r>
      <w:r>
        <w:rPr>
          <w:rFonts w:ascii="Arial" w:hAnsi="Arial" w:cs="Arial"/>
          <w:sz w:val="20"/>
        </w:rPr>
        <w:tab/>
        <w:t>Aegis Inc. has a good mentoring program</w:t>
      </w:r>
    </w:p>
    <w:p w:rsidR="00A87E0B" w:rsidRDefault="00272CB7">
      <w:pPr>
        <w:jc w:val="both"/>
        <w:rPr>
          <w:rFonts w:ascii="Arial" w:hAnsi="Arial" w:cs="Arial"/>
          <w:sz w:val="20"/>
        </w:rPr>
      </w:pPr>
      <w:r>
        <w:rPr>
          <w:rFonts w:ascii="Arial" w:hAnsi="Arial" w:cs="Arial"/>
          <w:sz w:val="20"/>
        </w:rPr>
        <w:t>Q2:</w:t>
      </w:r>
      <w:r>
        <w:rPr>
          <w:rFonts w:ascii="Arial" w:hAnsi="Arial" w:cs="Arial"/>
          <w:sz w:val="20"/>
        </w:rPr>
        <w:tab/>
        <w:t>Aegis Inc. is committed to delivering good value to customers</w:t>
      </w:r>
    </w:p>
    <w:p w:rsidR="00A87E0B" w:rsidRDefault="00272CB7">
      <w:pPr>
        <w:ind w:left="720" w:hanging="720"/>
        <w:jc w:val="both"/>
        <w:rPr>
          <w:rFonts w:ascii="Arial" w:hAnsi="Arial" w:cs="Arial"/>
          <w:sz w:val="20"/>
        </w:rPr>
      </w:pPr>
      <w:r>
        <w:rPr>
          <w:rFonts w:ascii="Arial" w:hAnsi="Arial" w:cs="Arial"/>
          <w:sz w:val="20"/>
        </w:rPr>
        <w:t>Q3:</w:t>
      </w:r>
      <w:r>
        <w:rPr>
          <w:rFonts w:ascii="Arial" w:hAnsi="Arial" w:cs="Arial"/>
          <w:sz w:val="20"/>
        </w:rPr>
        <w:tab/>
        <w:t>Aegis Inc. has very traditional and conservative values</w:t>
      </w:r>
    </w:p>
    <w:p w:rsidR="00A87E0B" w:rsidRDefault="00272CB7">
      <w:pPr>
        <w:jc w:val="both"/>
        <w:rPr>
          <w:rFonts w:ascii="Arial" w:hAnsi="Arial" w:cs="Arial"/>
          <w:sz w:val="20"/>
        </w:rPr>
      </w:pPr>
      <w:r>
        <w:rPr>
          <w:rFonts w:ascii="Arial" w:hAnsi="Arial" w:cs="Arial"/>
          <w:sz w:val="20"/>
        </w:rPr>
        <w:t>Q4:</w:t>
      </w:r>
      <w:r>
        <w:rPr>
          <w:rFonts w:ascii="Arial" w:hAnsi="Arial" w:cs="Arial"/>
          <w:sz w:val="20"/>
        </w:rPr>
        <w:tab/>
        <w:t>Aegis Inc. company practices favor men</w:t>
      </w:r>
    </w:p>
    <w:p w:rsidR="00A87E0B" w:rsidRDefault="00272CB7">
      <w:pPr>
        <w:jc w:val="both"/>
        <w:rPr>
          <w:rFonts w:ascii="Arial" w:hAnsi="Arial" w:cs="Arial"/>
          <w:sz w:val="20"/>
        </w:rPr>
      </w:pPr>
      <w:r>
        <w:rPr>
          <w:rFonts w:ascii="Arial" w:hAnsi="Arial" w:cs="Arial"/>
          <w:sz w:val="20"/>
        </w:rPr>
        <w:t>Q5:</w:t>
      </w:r>
      <w:r>
        <w:rPr>
          <w:rFonts w:ascii="Arial" w:hAnsi="Arial" w:cs="Arial"/>
          <w:sz w:val="20"/>
        </w:rPr>
        <w:tab/>
        <w:t>Aegis Inc. has a lot of internal power politics.</w:t>
      </w:r>
    </w:p>
    <w:p w:rsidR="00A87E0B" w:rsidRDefault="00A87E0B">
      <w:pPr>
        <w:rPr>
          <w:rFonts w:ascii="Arial" w:hAnsi="Arial" w:cs="Arial"/>
          <w:sz w:val="20"/>
        </w:rPr>
      </w:pPr>
    </w:p>
    <w:p w:rsidR="00A87E0B" w:rsidRDefault="00272CB7">
      <w:pPr>
        <w:rPr>
          <w:rFonts w:ascii="Arial" w:hAnsi="Arial" w:cs="Arial"/>
          <w:sz w:val="20"/>
        </w:rPr>
      </w:pPr>
      <w:r>
        <w:rPr>
          <w:rFonts w:ascii="Arial" w:hAnsi="Arial" w:cs="Arial"/>
          <w:sz w:val="20"/>
        </w:rPr>
        <w:t>The final question used a 1-10 scale:</w:t>
      </w:r>
    </w:p>
    <w:p w:rsidR="00A87E0B" w:rsidRDefault="00272CB7">
      <w:pPr>
        <w:ind w:left="720" w:hanging="720"/>
        <w:rPr>
          <w:rFonts w:ascii="Arial" w:hAnsi="Arial" w:cs="Arial"/>
          <w:sz w:val="20"/>
        </w:rPr>
      </w:pPr>
      <w:r>
        <w:rPr>
          <w:rFonts w:ascii="Arial" w:hAnsi="Arial" w:cs="Arial"/>
          <w:sz w:val="20"/>
        </w:rPr>
        <w:t>Q6:</w:t>
      </w:r>
      <w:r>
        <w:rPr>
          <w:rFonts w:ascii="Arial" w:hAnsi="Arial" w:cs="Arial"/>
          <w:sz w:val="20"/>
        </w:rPr>
        <w:tab/>
        <w:t>On a numeric scale, where 0 means totally autocratic and 10 means totally democratic, how would you rate the management style at Aegis Inc.?</w:t>
      </w:r>
    </w:p>
    <w:p w:rsidR="00A87E0B" w:rsidRDefault="00A87E0B">
      <w:pPr>
        <w:ind w:left="720" w:hanging="720"/>
        <w:rPr>
          <w:rFonts w:ascii="Arial" w:hAnsi="Arial" w:cs="Arial"/>
          <w:sz w:val="20"/>
        </w:rPr>
      </w:pPr>
    </w:p>
    <w:p w:rsidR="00A87E0B" w:rsidRDefault="00272CB7">
      <w:pPr>
        <w:rPr>
          <w:rFonts w:ascii="Arial" w:hAnsi="Arial" w:cs="Arial"/>
          <w:sz w:val="20"/>
        </w:rPr>
      </w:pPr>
      <w:r>
        <w:rPr>
          <w:rFonts w:ascii="Arial" w:hAnsi="Arial" w:cs="Arial"/>
          <w:sz w:val="20"/>
        </w:rPr>
        <w:t>There are only 2 divisional managers for Aegis Inc. The geographic regions of the sales team are as follows:</w:t>
      </w:r>
    </w:p>
    <w:p w:rsidR="00A87E0B" w:rsidRDefault="00A87E0B">
      <w:pPr>
        <w:rPr>
          <w:rFonts w:ascii="Arial" w:hAnsi="Arial" w:cs="Arial"/>
          <w:sz w:val="20"/>
        </w:rPr>
      </w:pPr>
    </w:p>
    <w:tbl>
      <w:tblPr>
        <w:tblW w:w="64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
        <w:gridCol w:w="1386"/>
        <w:gridCol w:w="1980"/>
        <w:gridCol w:w="1980"/>
      </w:tblGrid>
      <w:tr w:rsidR="00A87E0B">
        <w:tc>
          <w:tcPr>
            <w:tcW w:w="1062" w:type="dxa"/>
          </w:tcPr>
          <w:p w:rsidR="00A87E0B" w:rsidRDefault="00272CB7">
            <w:pPr>
              <w:jc w:val="center"/>
              <w:rPr>
                <w:rFonts w:ascii="Arial" w:hAnsi="Arial" w:cs="Arial"/>
                <w:b/>
                <w:sz w:val="20"/>
              </w:rPr>
            </w:pPr>
            <w:r>
              <w:rPr>
                <w:rFonts w:ascii="Arial" w:hAnsi="Arial" w:cs="Arial"/>
                <w:b/>
                <w:sz w:val="20"/>
              </w:rPr>
              <w:t>Region Number</w:t>
            </w:r>
          </w:p>
        </w:tc>
        <w:tc>
          <w:tcPr>
            <w:tcW w:w="1386" w:type="dxa"/>
          </w:tcPr>
          <w:p w:rsidR="00A87E0B" w:rsidRDefault="00272CB7">
            <w:pPr>
              <w:jc w:val="center"/>
              <w:rPr>
                <w:rFonts w:ascii="Arial" w:hAnsi="Arial" w:cs="Arial"/>
                <w:b/>
                <w:sz w:val="20"/>
              </w:rPr>
            </w:pPr>
            <w:r>
              <w:rPr>
                <w:rFonts w:ascii="Arial" w:hAnsi="Arial" w:cs="Arial"/>
                <w:b/>
                <w:sz w:val="20"/>
              </w:rPr>
              <w:t>Divisional</w:t>
            </w:r>
          </w:p>
          <w:p w:rsidR="00A87E0B" w:rsidRDefault="00272CB7">
            <w:pPr>
              <w:jc w:val="center"/>
              <w:rPr>
                <w:rFonts w:ascii="Arial" w:hAnsi="Arial" w:cs="Arial"/>
                <w:b/>
                <w:sz w:val="20"/>
              </w:rPr>
            </w:pPr>
            <w:r>
              <w:rPr>
                <w:rFonts w:ascii="Arial" w:hAnsi="Arial" w:cs="Arial"/>
                <w:b/>
                <w:sz w:val="20"/>
              </w:rPr>
              <w:t xml:space="preserve"> Manager</w:t>
            </w:r>
          </w:p>
        </w:tc>
        <w:tc>
          <w:tcPr>
            <w:tcW w:w="1980" w:type="dxa"/>
          </w:tcPr>
          <w:p w:rsidR="00A87E0B" w:rsidRDefault="00A87E0B">
            <w:pPr>
              <w:jc w:val="center"/>
              <w:rPr>
                <w:rFonts w:ascii="Arial" w:hAnsi="Arial" w:cs="Arial"/>
                <w:b/>
                <w:sz w:val="20"/>
              </w:rPr>
            </w:pPr>
          </w:p>
          <w:p w:rsidR="00A87E0B" w:rsidRDefault="00272CB7">
            <w:pPr>
              <w:jc w:val="center"/>
              <w:rPr>
                <w:rFonts w:ascii="Arial" w:hAnsi="Arial" w:cs="Arial"/>
                <w:b/>
                <w:sz w:val="20"/>
              </w:rPr>
            </w:pPr>
            <w:r>
              <w:rPr>
                <w:rFonts w:ascii="Arial" w:hAnsi="Arial" w:cs="Arial"/>
                <w:b/>
                <w:sz w:val="20"/>
              </w:rPr>
              <w:t>Area</w:t>
            </w:r>
          </w:p>
        </w:tc>
        <w:tc>
          <w:tcPr>
            <w:tcW w:w="1980" w:type="dxa"/>
          </w:tcPr>
          <w:p w:rsidR="00A87E0B" w:rsidRDefault="00272CB7">
            <w:pPr>
              <w:jc w:val="center"/>
              <w:rPr>
                <w:rFonts w:ascii="Arial" w:hAnsi="Arial" w:cs="Arial"/>
                <w:b/>
                <w:sz w:val="20"/>
              </w:rPr>
            </w:pPr>
            <w:r>
              <w:rPr>
                <w:rFonts w:ascii="Arial" w:hAnsi="Arial" w:cs="Arial"/>
                <w:b/>
                <w:sz w:val="20"/>
              </w:rPr>
              <w:t>Size of Sales Force</w:t>
            </w:r>
          </w:p>
        </w:tc>
      </w:tr>
      <w:tr w:rsidR="00A87E0B">
        <w:tc>
          <w:tcPr>
            <w:tcW w:w="1062" w:type="dxa"/>
          </w:tcPr>
          <w:p w:rsidR="00A87E0B" w:rsidRDefault="00272CB7">
            <w:pPr>
              <w:jc w:val="center"/>
              <w:rPr>
                <w:rFonts w:ascii="Arial" w:hAnsi="Arial" w:cs="Arial"/>
                <w:sz w:val="20"/>
              </w:rPr>
            </w:pPr>
            <w:r>
              <w:rPr>
                <w:rFonts w:ascii="Arial" w:hAnsi="Arial" w:cs="Arial"/>
                <w:sz w:val="20"/>
              </w:rPr>
              <w:t>1</w:t>
            </w:r>
          </w:p>
        </w:tc>
        <w:tc>
          <w:tcPr>
            <w:tcW w:w="1386" w:type="dxa"/>
          </w:tcPr>
          <w:p w:rsidR="00A87E0B" w:rsidRDefault="00272CB7">
            <w:pPr>
              <w:jc w:val="center"/>
              <w:rPr>
                <w:rFonts w:ascii="Arial" w:hAnsi="Arial" w:cs="Arial"/>
                <w:sz w:val="20"/>
              </w:rPr>
            </w:pPr>
            <w:r>
              <w:rPr>
                <w:rFonts w:ascii="Arial" w:hAnsi="Arial" w:cs="Arial"/>
                <w:sz w:val="20"/>
              </w:rPr>
              <w:t>A</w:t>
            </w:r>
          </w:p>
        </w:tc>
        <w:tc>
          <w:tcPr>
            <w:tcW w:w="1980" w:type="dxa"/>
          </w:tcPr>
          <w:p w:rsidR="00A87E0B" w:rsidRDefault="00272CB7">
            <w:pPr>
              <w:jc w:val="center"/>
              <w:rPr>
                <w:rFonts w:ascii="Arial" w:hAnsi="Arial" w:cs="Arial"/>
                <w:sz w:val="20"/>
              </w:rPr>
            </w:pPr>
            <w:r>
              <w:rPr>
                <w:rFonts w:ascii="Arial" w:hAnsi="Arial" w:cs="Arial"/>
                <w:sz w:val="20"/>
              </w:rPr>
              <w:t>South East</w:t>
            </w:r>
          </w:p>
        </w:tc>
        <w:tc>
          <w:tcPr>
            <w:tcW w:w="1980" w:type="dxa"/>
          </w:tcPr>
          <w:p w:rsidR="00A87E0B" w:rsidRDefault="00272CB7">
            <w:pPr>
              <w:jc w:val="center"/>
              <w:rPr>
                <w:rFonts w:ascii="Arial" w:hAnsi="Arial" w:cs="Arial"/>
                <w:sz w:val="20"/>
              </w:rPr>
            </w:pPr>
            <w:r>
              <w:rPr>
                <w:rFonts w:ascii="Arial" w:hAnsi="Arial" w:cs="Arial"/>
                <w:sz w:val="20"/>
              </w:rPr>
              <w:t>60</w:t>
            </w:r>
          </w:p>
        </w:tc>
      </w:tr>
      <w:tr w:rsidR="00A87E0B">
        <w:tc>
          <w:tcPr>
            <w:tcW w:w="1062" w:type="dxa"/>
          </w:tcPr>
          <w:p w:rsidR="00A87E0B" w:rsidRDefault="00272CB7">
            <w:pPr>
              <w:jc w:val="center"/>
              <w:rPr>
                <w:rFonts w:ascii="Arial" w:hAnsi="Arial" w:cs="Arial"/>
                <w:sz w:val="20"/>
              </w:rPr>
            </w:pPr>
            <w:r>
              <w:rPr>
                <w:rFonts w:ascii="Arial" w:hAnsi="Arial" w:cs="Arial"/>
                <w:sz w:val="20"/>
              </w:rPr>
              <w:t>2</w:t>
            </w:r>
          </w:p>
        </w:tc>
        <w:tc>
          <w:tcPr>
            <w:tcW w:w="1386" w:type="dxa"/>
          </w:tcPr>
          <w:p w:rsidR="00A87E0B" w:rsidRDefault="00272CB7">
            <w:pPr>
              <w:jc w:val="center"/>
              <w:rPr>
                <w:rFonts w:ascii="Arial" w:hAnsi="Arial" w:cs="Arial"/>
                <w:sz w:val="20"/>
              </w:rPr>
            </w:pPr>
            <w:r>
              <w:rPr>
                <w:rFonts w:ascii="Arial" w:hAnsi="Arial" w:cs="Arial"/>
                <w:sz w:val="20"/>
              </w:rPr>
              <w:t>A</w:t>
            </w:r>
          </w:p>
        </w:tc>
        <w:tc>
          <w:tcPr>
            <w:tcW w:w="1980" w:type="dxa"/>
          </w:tcPr>
          <w:p w:rsidR="00A87E0B" w:rsidRDefault="00272CB7">
            <w:pPr>
              <w:jc w:val="center"/>
              <w:rPr>
                <w:rFonts w:ascii="Arial" w:hAnsi="Arial" w:cs="Arial"/>
                <w:sz w:val="20"/>
              </w:rPr>
            </w:pPr>
            <w:r>
              <w:rPr>
                <w:rFonts w:ascii="Arial" w:hAnsi="Arial" w:cs="Arial"/>
                <w:sz w:val="20"/>
              </w:rPr>
              <w:t>North East</w:t>
            </w:r>
          </w:p>
        </w:tc>
        <w:tc>
          <w:tcPr>
            <w:tcW w:w="1980" w:type="dxa"/>
          </w:tcPr>
          <w:p w:rsidR="00A87E0B" w:rsidRDefault="00272CB7">
            <w:pPr>
              <w:jc w:val="center"/>
              <w:rPr>
                <w:rFonts w:ascii="Arial" w:hAnsi="Arial" w:cs="Arial"/>
                <w:sz w:val="20"/>
              </w:rPr>
            </w:pPr>
            <w:r>
              <w:rPr>
                <w:rFonts w:ascii="Arial" w:hAnsi="Arial" w:cs="Arial"/>
                <w:sz w:val="20"/>
              </w:rPr>
              <w:t>93</w:t>
            </w:r>
          </w:p>
        </w:tc>
      </w:tr>
      <w:tr w:rsidR="00A87E0B">
        <w:tc>
          <w:tcPr>
            <w:tcW w:w="1062" w:type="dxa"/>
          </w:tcPr>
          <w:p w:rsidR="00A87E0B" w:rsidRDefault="00272CB7">
            <w:pPr>
              <w:jc w:val="center"/>
              <w:rPr>
                <w:rFonts w:ascii="Arial" w:hAnsi="Arial" w:cs="Arial"/>
                <w:sz w:val="20"/>
              </w:rPr>
            </w:pPr>
            <w:r>
              <w:rPr>
                <w:rFonts w:ascii="Arial" w:hAnsi="Arial" w:cs="Arial"/>
                <w:sz w:val="20"/>
              </w:rPr>
              <w:t>3</w:t>
            </w:r>
          </w:p>
        </w:tc>
        <w:tc>
          <w:tcPr>
            <w:tcW w:w="1386" w:type="dxa"/>
          </w:tcPr>
          <w:p w:rsidR="00A87E0B" w:rsidRDefault="00272CB7">
            <w:pPr>
              <w:jc w:val="center"/>
              <w:rPr>
                <w:rFonts w:ascii="Arial" w:hAnsi="Arial" w:cs="Arial"/>
                <w:sz w:val="20"/>
              </w:rPr>
            </w:pPr>
            <w:r>
              <w:rPr>
                <w:rFonts w:ascii="Arial" w:hAnsi="Arial" w:cs="Arial"/>
                <w:sz w:val="20"/>
              </w:rPr>
              <w:t>A</w:t>
            </w:r>
          </w:p>
        </w:tc>
        <w:tc>
          <w:tcPr>
            <w:tcW w:w="1980" w:type="dxa"/>
          </w:tcPr>
          <w:p w:rsidR="00A87E0B" w:rsidRDefault="00272CB7">
            <w:pPr>
              <w:jc w:val="center"/>
              <w:rPr>
                <w:rFonts w:ascii="Arial" w:hAnsi="Arial" w:cs="Arial"/>
                <w:sz w:val="20"/>
              </w:rPr>
            </w:pPr>
            <w:r>
              <w:rPr>
                <w:rFonts w:ascii="Arial" w:hAnsi="Arial" w:cs="Arial"/>
                <w:sz w:val="20"/>
              </w:rPr>
              <w:t>Midwest</w:t>
            </w:r>
          </w:p>
        </w:tc>
        <w:tc>
          <w:tcPr>
            <w:tcW w:w="1980" w:type="dxa"/>
          </w:tcPr>
          <w:p w:rsidR="00A87E0B" w:rsidRDefault="00272CB7">
            <w:pPr>
              <w:jc w:val="center"/>
              <w:rPr>
                <w:rFonts w:ascii="Arial" w:hAnsi="Arial" w:cs="Arial"/>
                <w:sz w:val="20"/>
              </w:rPr>
            </w:pPr>
            <w:r>
              <w:rPr>
                <w:rFonts w:ascii="Arial" w:hAnsi="Arial" w:cs="Arial"/>
                <w:sz w:val="20"/>
              </w:rPr>
              <w:t>59</w:t>
            </w:r>
          </w:p>
        </w:tc>
      </w:tr>
      <w:tr w:rsidR="00A87E0B">
        <w:tc>
          <w:tcPr>
            <w:tcW w:w="1062" w:type="dxa"/>
          </w:tcPr>
          <w:p w:rsidR="00A87E0B" w:rsidRDefault="00272CB7">
            <w:pPr>
              <w:jc w:val="center"/>
              <w:rPr>
                <w:rFonts w:ascii="Arial" w:hAnsi="Arial" w:cs="Arial"/>
                <w:sz w:val="20"/>
              </w:rPr>
            </w:pPr>
            <w:r>
              <w:rPr>
                <w:rFonts w:ascii="Arial" w:hAnsi="Arial" w:cs="Arial"/>
                <w:sz w:val="20"/>
              </w:rPr>
              <w:t>4</w:t>
            </w:r>
          </w:p>
        </w:tc>
        <w:tc>
          <w:tcPr>
            <w:tcW w:w="1386" w:type="dxa"/>
          </w:tcPr>
          <w:p w:rsidR="00A87E0B" w:rsidRDefault="00272CB7">
            <w:pPr>
              <w:jc w:val="center"/>
              <w:rPr>
                <w:rFonts w:ascii="Arial" w:hAnsi="Arial" w:cs="Arial"/>
                <w:sz w:val="20"/>
              </w:rPr>
            </w:pPr>
            <w:r>
              <w:rPr>
                <w:rFonts w:ascii="Arial" w:hAnsi="Arial" w:cs="Arial"/>
                <w:sz w:val="20"/>
              </w:rPr>
              <w:t>B</w:t>
            </w:r>
          </w:p>
        </w:tc>
        <w:tc>
          <w:tcPr>
            <w:tcW w:w="1980" w:type="dxa"/>
          </w:tcPr>
          <w:p w:rsidR="00A87E0B" w:rsidRDefault="00272CB7">
            <w:pPr>
              <w:jc w:val="center"/>
              <w:rPr>
                <w:rFonts w:ascii="Arial" w:hAnsi="Arial" w:cs="Arial"/>
                <w:sz w:val="20"/>
              </w:rPr>
            </w:pPr>
            <w:r>
              <w:rPr>
                <w:rFonts w:ascii="Arial" w:hAnsi="Arial" w:cs="Arial"/>
                <w:sz w:val="20"/>
              </w:rPr>
              <w:t>South West</w:t>
            </w:r>
          </w:p>
        </w:tc>
        <w:tc>
          <w:tcPr>
            <w:tcW w:w="1980" w:type="dxa"/>
          </w:tcPr>
          <w:p w:rsidR="00A87E0B" w:rsidRDefault="00272CB7">
            <w:pPr>
              <w:jc w:val="center"/>
              <w:rPr>
                <w:rFonts w:ascii="Arial" w:hAnsi="Arial" w:cs="Arial"/>
                <w:sz w:val="20"/>
              </w:rPr>
            </w:pPr>
            <w:r>
              <w:rPr>
                <w:rFonts w:ascii="Arial" w:hAnsi="Arial" w:cs="Arial"/>
                <w:sz w:val="20"/>
              </w:rPr>
              <w:t>49</w:t>
            </w:r>
          </w:p>
        </w:tc>
      </w:tr>
      <w:tr w:rsidR="00A87E0B">
        <w:tc>
          <w:tcPr>
            <w:tcW w:w="1062" w:type="dxa"/>
          </w:tcPr>
          <w:p w:rsidR="00A87E0B" w:rsidRDefault="00272CB7">
            <w:pPr>
              <w:jc w:val="center"/>
              <w:rPr>
                <w:rFonts w:ascii="Arial" w:hAnsi="Arial" w:cs="Arial"/>
                <w:sz w:val="20"/>
              </w:rPr>
            </w:pPr>
            <w:r>
              <w:rPr>
                <w:rFonts w:ascii="Arial" w:hAnsi="Arial" w:cs="Arial"/>
                <w:sz w:val="20"/>
              </w:rPr>
              <w:t>5</w:t>
            </w:r>
          </w:p>
        </w:tc>
        <w:tc>
          <w:tcPr>
            <w:tcW w:w="1386" w:type="dxa"/>
          </w:tcPr>
          <w:p w:rsidR="00A87E0B" w:rsidRDefault="00272CB7">
            <w:pPr>
              <w:jc w:val="center"/>
              <w:rPr>
                <w:rFonts w:ascii="Arial" w:hAnsi="Arial" w:cs="Arial"/>
                <w:sz w:val="20"/>
              </w:rPr>
            </w:pPr>
            <w:r>
              <w:rPr>
                <w:rFonts w:ascii="Arial" w:hAnsi="Arial" w:cs="Arial"/>
                <w:sz w:val="20"/>
              </w:rPr>
              <w:t>B</w:t>
            </w:r>
          </w:p>
        </w:tc>
        <w:tc>
          <w:tcPr>
            <w:tcW w:w="1980" w:type="dxa"/>
          </w:tcPr>
          <w:p w:rsidR="00A87E0B" w:rsidRDefault="00272CB7">
            <w:pPr>
              <w:jc w:val="center"/>
              <w:rPr>
                <w:rFonts w:ascii="Arial" w:hAnsi="Arial" w:cs="Arial"/>
                <w:sz w:val="20"/>
              </w:rPr>
            </w:pPr>
            <w:r>
              <w:rPr>
                <w:rFonts w:ascii="Arial" w:hAnsi="Arial" w:cs="Arial"/>
                <w:sz w:val="20"/>
              </w:rPr>
              <w:t>Mountain States</w:t>
            </w:r>
          </w:p>
        </w:tc>
        <w:tc>
          <w:tcPr>
            <w:tcW w:w="1980" w:type="dxa"/>
          </w:tcPr>
          <w:p w:rsidR="00A87E0B" w:rsidRDefault="00272CB7">
            <w:pPr>
              <w:jc w:val="center"/>
              <w:rPr>
                <w:rFonts w:ascii="Arial" w:hAnsi="Arial" w:cs="Arial"/>
                <w:sz w:val="20"/>
              </w:rPr>
            </w:pPr>
            <w:r>
              <w:rPr>
                <w:rFonts w:ascii="Arial" w:hAnsi="Arial" w:cs="Arial"/>
                <w:sz w:val="20"/>
              </w:rPr>
              <w:t>80</w:t>
            </w:r>
          </w:p>
        </w:tc>
      </w:tr>
      <w:tr w:rsidR="00A87E0B">
        <w:tc>
          <w:tcPr>
            <w:tcW w:w="1062" w:type="dxa"/>
          </w:tcPr>
          <w:p w:rsidR="00A87E0B" w:rsidRDefault="00272CB7">
            <w:pPr>
              <w:jc w:val="center"/>
              <w:rPr>
                <w:rFonts w:ascii="Arial" w:hAnsi="Arial" w:cs="Arial"/>
                <w:sz w:val="20"/>
              </w:rPr>
            </w:pPr>
            <w:r>
              <w:rPr>
                <w:rFonts w:ascii="Arial" w:hAnsi="Arial" w:cs="Arial"/>
                <w:sz w:val="20"/>
              </w:rPr>
              <w:t>6</w:t>
            </w:r>
          </w:p>
        </w:tc>
        <w:tc>
          <w:tcPr>
            <w:tcW w:w="1386" w:type="dxa"/>
          </w:tcPr>
          <w:p w:rsidR="00A87E0B" w:rsidRDefault="00272CB7">
            <w:pPr>
              <w:jc w:val="center"/>
              <w:rPr>
                <w:rFonts w:ascii="Arial" w:hAnsi="Arial" w:cs="Arial"/>
                <w:sz w:val="20"/>
              </w:rPr>
            </w:pPr>
            <w:r>
              <w:rPr>
                <w:rFonts w:ascii="Arial" w:hAnsi="Arial" w:cs="Arial"/>
                <w:sz w:val="20"/>
              </w:rPr>
              <w:t>B</w:t>
            </w:r>
          </w:p>
        </w:tc>
        <w:tc>
          <w:tcPr>
            <w:tcW w:w="1980" w:type="dxa"/>
          </w:tcPr>
          <w:p w:rsidR="00A87E0B" w:rsidRDefault="00272CB7">
            <w:pPr>
              <w:jc w:val="center"/>
              <w:rPr>
                <w:rFonts w:ascii="Arial" w:hAnsi="Arial" w:cs="Arial"/>
                <w:sz w:val="20"/>
              </w:rPr>
            </w:pPr>
            <w:r>
              <w:rPr>
                <w:rFonts w:ascii="Arial" w:hAnsi="Arial" w:cs="Arial"/>
                <w:sz w:val="20"/>
              </w:rPr>
              <w:t>West Coast</w:t>
            </w:r>
          </w:p>
        </w:tc>
        <w:tc>
          <w:tcPr>
            <w:tcW w:w="1980" w:type="dxa"/>
          </w:tcPr>
          <w:p w:rsidR="00A87E0B" w:rsidRDefault="00272CB7">
            <w:pPr>
              <w:jc w:val="center"/>
              <w:rPr>
                <w:rFonts w:ascii="Arial" w:hAnsi="Arial" w:cs="Arial"/>
                <w:sz w:val="20"/>
              </w:rPr>
            </w:pPr>
            <w:r>
              <w:rPr>
                <w:rFonts w:ascii="Arial" w:hAnsi="Arial" w:cs="Arial"/>
                <w:sz w:val="20"/>
              </w:rPr>
              <w:t>67</w:t>
            </w:r>
          </w:p>
        </w:tc>
      </w:tr>
      <w:tr w:rsidR="00A87E0B">
        <w:tc>
          <w:tcPr>
            <w:tcW w:w="1062" w:type="dxa"/>
          </w:tcPr>
          <w:p w:rsidR="00A87E0B" w:rsidRDefault="00A87E0B">
            <w:pPr>
              <w:jc w:val="center"/>
              <w:rPr>
                <w:rFonts w:ascii="Arial" w:hAnsi="Arial" w:cs="Arial"/>
                <w:sz w:val="20"/>
              </w:rPr>
            </w:pPr>
          </w:p>
        </w:tc>
        <w:tc>
          <w:tcPr>
            <w:tcW w:w="1386" w:type="dxa"/>
          </w:tcPr>
          <w:p w:rsidR="00A87E0B" w:rsidRDefault="00A87E0B">
            <w:pPr>
              <w:jc w:val="center"/>
              <w:rPr>
                <w:rFonts w:ascii="Arial" w:hAnsi="Arial" w:cs="Arial"/>
                <w:sz w:val="20"/>
              </w:rPr>
            </w:pPr>
          </w:p>
        </w:tc>
        <w:tc>
          <w:tcPr>
            <w:tcW w:w="1980" w:type="dxa"/>
          </w:tcPr>
          <w:p w:rsidR="00A87E0B" w:rsidRDefault="00272CB7">
            <w:pPr>
              <w:jc w:val="center"/>
              <w:rPr>
                <w:rFonts w:ascii="Arial" w:hAnsi="Arial" w:cs="Arial"/>
                <w:sz w:val="20"/>
              </w:rPr>
            </w:pPr>
            <w:r>
              <w:rPr>
                <w:rFonts w:ascii="Arial" w:hAnsi="Arial" w:cs="Arial"/>
                <w:sz w:val="20"/>
              </w:rPr>
              <w:t>Total</w:t>
            </w:r>
          </w:p>
        </w:tc>
        <w:tc>
          <w:tcPr>
            <w:tcW w:w="1980" w:type="dxa"/>
          </w:tcPr>
          <w:p w:rsidR="00A87E0B" w:rsidRDefault="00272CB7">
            <w:pPr>
              <w:jc w:val="center"/>
              <w:rPr>
                <w:rFonts w:ascii="Arial" w:hAnsi="Arial" w:cs="Arial"/>
                <w:sz w:val="20"/>
              </w:rPr>
            </w:pPr>
            <w:r>
              <w:rPr>
                <w:rFonts w:ascii="Arial" w:hAnsi="Arial" w:cs="Arial"/>
                <w:sz w:val="20"/>
              </w:rPr>
              <w:t>408</w:t>
            </w:r>
          </w:p>
        </w:tc>
      </w:tr>
    </w:tbl>
    <w:p w:rsidR="00A87E0B" w:rsidRDefault="00A87E0B">
      <w:pPr>
        <w:pStyle w:val="BodyText"/>
        <w:rPr>
          <w:rFonts w:ascii="Arial" w:hAnsi="Arial" w:cs="Arial"/>
          <w:sz w:val="20"/>
          <w:szCs w:val="24"/>
          <w:lang w:val="en-US"/>
        </w:rPr>
      </w:pPr>
    </w:p>
    <w:p w:rsidR="00A87E0B" w:rsidRDefault="00272CB7">
      <w:pPr>
        <w:pStyle w:val="BodyText"/>
        <w:rPr>
          <w:rFonts w:ascii="Arial" w:hAnsi="Arial" w:cs="Arial"/>
          <w:sz w:val="20"/>
          <w:szCs w:val="24"/>
          <w:lang w:val="en-US"/>
        </w:rPr>
      </w:pPr>
      <w:r>
        <w:rPr>
          <w:rFonts w:ascii="Arial" w:hAnsi="Arial" w:cs="Arial"/>
          <w:sz w:val="20"/>
          <w:szCs w:val="24"/>
          <w:lang w:val="en-US"/>
        </w:rPr>
        <w:t>Region 4 was only established eight months ago. Prior to that time, the branches were part of Regions 1, 5 and 6.</w:t>
      </w:r>
    </w:p>
    <w:p w:rsidR="00A87E0B" w:rsidRDefault="00A87E0B">
      <w:pPr>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A87E0B" w:rsidRDefault="00A87E0B">
      <w:pPr>
        <w:rPr>
          <w:rFonts w:ascii="Arial" w:hAnsi="Arial" w:cs="Arial"/>
          <w:sz w:val="20"/>
        </w:rPr>
      </w:pPr>
    </w:p>
    <w:p w:rsidR="000A1C47" w:rsidRDefault="000A1C47">
      <w:pPr>
        <w:pStyle w:val="BodyText3"/>
        <w:rPr>
          <w:b/>
          <w:bCs/>
        </w:rPr>
      </w:pPr>
    </w:p>
    <w:p w:rsidR="000A1C47" w:rsidRDefault="000A1C47">
      <w:pPr>
        <w:pStyle w:val="BodyText3"/>
        <w:rPr>
          <w:b/>
          <w:bCs/>
        </w:rPr>
      </w:pPr>
    </w:p>
    <w:p w:rsidR="00A87E0B" w:rsidRDefault="00272CB7">
      <w:pPr>
        <w:pStyle w:val="BodyText3"/>
      </w:pPr>
      <w:r>
        <w:rPr>
          <w:b/>
          <w:bCs/>
        </w:rPr>
        <w:lastRenderedPageBreak/>
        <w:t>INSTRUCTIONS</w:t>
      </w:r>
      <w:r>
        <w:t xml:space="preserve"> </w:t>
      </w:r>
    </w:p>
    <w:p w:rsidR="00A87E0B" w:rsidRDefault="00A87E0B">
      <w:pPr>
        <w:pStyle w:val="BodyText3"/>
      </w:pPr>
    </w:p>
    <w:p w:rsidR="00A87E0B" w:rsidRDefault="00272CB7">
      <w:pPr>
        <w:rPr>
          <w:rFonts w:ascii="Arial" w:hAnsi="Arial" w:cs="Arial"/>
          <w:sz w:val="20"/>
        </w:rPr>
      </w:pPr>
      <w:r>
        <w:rPr>
          <w:rFonts w:ascii="Arial" w:hAnsi="Arial" w:cs="Arial"/>
          <w:b/>
          <w:bCs/>
          <w:sz w:val="20"/>
        </w:rPr>
        <w:t>As a group: Answer the following questions involving Descriptive Statistics</w:t>
      </w:r>
    </w:p>
    <w:p w:rsidR="00751DA6" w:rsidRDefault="00751DA6">
      <w:pPr>
        <w:rPr>
          <w:rFonts w:ascii="Arial" w:hAnsi="Arial" w:cs="Arial"/>
          <w:sz w:val="20"/>
        </w:rPr>
      </w:pPr>
    </w:p>
    <w:p w:rsidR="00625C52" w:rsidRDefault="00625C52" w:rsidP="00625C52">
      <w:pPr>
        <w:rPr>
          <w:rFonts w:ascii="Arial" w:hAnsi="Arial" w:cs="Arial"/>
          <w:sz w:val="20"/>
        </w:rPr>
      </w:pPr>
    </w:p>
    <w:p w:rsidR="00625C52" w:rsidRDefault="00625C52" w:rsidP="00625C52">
      <w:pPr>
        <w:numPr>
          <w:ilvl w:val="0"/>
          <w:numId w:val="4"/>
        </w:numPr>
        <w:rPr>
          <w:rFonts w:ascii="Arial" w:hAnsi="Arial" w:cs="Arial"/>
          <w:sz w:val="20"/>
        </w:rPr>
      </w:pPr>
      <w:r>
        <w:rPr>
          <w:rFonts w:ascii="Arial" w:hAnsi="Arial" w:cs="Arial"/>
          <w:sz w:val="20"/>
        </w:rPr>
        <w:t>Determine the mean, mode, median, variance, standard deviation, high value, low value and range for years of seniority, base salary, commission and total salary for your SAMPLE.</w:t>
      </w:r>
      <w:r w:rsidR="00975C1A">
        <w:rPr>
          <w:rFonts w:ascii="Arial" w:hAnsi="Arial" w:cs="Arial"/>
          <w:sz w:val="20"/>
        </w:rPr>
        <w:t xml:space="preserve"> Save </w:t>
      </w:r>
      <w:proofErr w:type="gramStart"/>
      <w:r w:rsidR="00975C1A">
        <w:rPr>
          <w:rFonts w:ascii="Arial" w:hAnsi="Arial" w:cs="Arial"/>
          <w:sz w:val="20"/>
        </w:rPr>
        <w:t>yourself</w:t>
      </w:r>
      <w:proofErr w:type="gramEnd"/>
      <w:r w:rsidR="00975C1A">
        <w:rPr>
          <w:rFonts w:ascii="Arial" w:hAnsi="Arial" w:cs="Arial"/>
          <w:sz w:val="20"/>
        </w:rPr>
        <w:t xml:space="preserve"> some work here by using the Excel Descriptive statistics function. </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numPr>
          <w:ilvl w:val="0"/>
          <w:numId w:val="4"/>
        </w:numPr>
        <w:rPr>
          <w:rFonts w:ascii="Arial" w:hAnsi="Arial" w:cs="Arial"/>
          <w:sz w:val="20"/>
        </w:rPr>
      </w:pPr>
      <w:r>
        <w:rPr>
          <w:rFonts w:ascii="Arial" w:hAnsi="Arial" w:cs="Arial"/>
          <w:sz w:val="20"/>
        </w:rPr>
        <w:t>Determine the mean, mode, median, variance, standard deviation, high value, low value and range for years of seniority, base salary, commission and total salary for the POPULATION.</w:t>
      </w:r>
      <w:r w:rsidR="00975C1A">
        <w:rPr>
          <w:rFonts w:ascii="Arial" w:hAnsi="Arial" w:cs="Arial"/>
          <w:sz w:val="20"/>
        </w:rPr>
        <w:t xml:space="preserve"> Save </w:t>
      </w:r>
      <w:proofErr w:type="gramStart"/>
      <w:r w:rsidR="00975C1A">
        <w:rPr>
          <w:rFonts w:ascii="Arial" w:hAnsi="Arial" w:cs="Arial"/>
          <w:sz w:val="20"/>
        </w:rPr>
        <w:t>yourself</w:t>
      </w:r>
      <w:proofErr w:type="gramEnd"/>
      <w:r w:rsidR="00975C1A">
        <w:rPr>
          <w:rFonts w:ascii="Arial" w:hAnsi="Arial" w:cs="Arial"/>
          <w:sz w:val="20"/>
        </w:rPr>
        <w:t xml:space="preserve"> some work here by using the Excel Descriptive statistics function.</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numPr>
          <w:ilvl w:val="0"/>
          <w:numId w:val="4"/>
        </w:numPr>
        <w:rPr>
          <w:rFonts w:ascii="Arial" w:hAnsi="Arial" w:cs="Arial"/>
          <w:sz w:val="20"/>
        </w:rPr>
      </w:pPr>
      <w:r>
        <w:rPr>
          <w:rFonts w:ascii="Arial" w:hAnsi="Arial" w:cs="Arial"/>
          <w:sz w:val="20"/>
        </w:rPr>
        <w:t>Briefly explain the differences between the population and your sample. Discuss.</w:t>
      </w:r>
      <w:r w:rsidR="00975C1A">
        <w:rPr>
          <w:rFonts w:ascii="Arial" w:hAnsi="Arial" w:cs="Arial"/>
          <w:sz w:val="20"/>
        </w:rPr>
        <w:t xml:space="preserve"> I am looking for a paragraph or so here of prose. I would expect more than a few sentences. </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numPr>
          <w:ilvl w:val="0"/>
          <w:numId w:val="4"/>
        </w:numPr>
        <w:rPr>
          <w:rFonts w:ascii="Arial" w:hAnsi="Arial" w:cs="Arial"/>
          <w:sz w:val="20"/>
        </w:rPr>
      </w:pPr>
      <w:r>
        <w:rPr>
          <w:rFonts w:ascii="Arial" w:hAnsi="Arial" w:cs="Arial"/>
          <w:sz w:val="20"/>
        </w:rPr>
        <w:t>Briefly explain the similarities between the population and your sample. Discuss.</w:t>
      </w:r>
      <w:r w:rsidR="00975C1A">
        <w:rPr>
          <w:rFonts w:ascii="Arial" w:hAnsi="Arial" w:cs="Arial"/>
          <w:sz w:val="20"/>
        </w:rPr>
        <w:t xml:space="preserve"> I am looking for a paragraph or so here of </w:t>
      </w:r>
      <w:r w:rsidR="00BB3B07">
        <w:rPr>
          <w:rFonts w:ascii="Arial" w:hAnsi="Arial" w:cs="Arial"/>
          <w:sz w:val="20"/>
        </w:rPr>
        <w:t>analysis</w:t>
      </w:r>
      <w:r w:rsidR="00975C1A">
        <w:rPr>
          <w:rFonts w:ascii="Arial" w:hAnsi="Arial" w:cs="Arial"/>
          <w:sz w:val="20"/>
        </w:rPr>
        <w:t>. I would expect more than a few sentences.</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Pr="000A1C47" w:rsidRDefault="00625C52" w:rsidP="00625C52">
      <w:pPr>
        <w:numPr>
          <w:ilvl w:val="0"/>
          <w:numId w:val="4"/>
        </w:numPr>
        <w:rPr>
          <w:rFonts w:ascii="Arial" w:hAnsi="Arial" w:cs="Arial"/>
          <w:sz w:val="20"/>
        </w:rPr>
      </w:pPr>
      <w:r>
        <w:rPr>
          <w:rFonts w:ascii="Arial" w:hAnsi="Arial" w:cs="Arial"/>
          <w:sz w:val="20"/>
        </w:rPr>
        <w:t xml:space="preserve">Is there a difference between your sample and the population in how the sales force is distributed within the regions? (Is the number of sales people in each of your sample regions proportionally the same as in the total population?) </w:t>
      </w:r>
      <w:r w:rsidR="00975C1A">
        <w:rPr>
          <w:rFonts w:ascii="Arial" w:hAnsi="Arial" w:cs="Arial"/>
          <w:sz w:val="20"/>
        </w:rPr>
        <w:t>The best way to answer this is to set up a table of the regions in the population and the sample. The table would show how many people are associated with each region. Does the sample mimic the population? Discuss. Again, I am looking for analysis here so I would expect more than a few sentences.</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b/>
          <w:bCs/>
          <w:sz w:val="20"/>
        </w:rPr>
      </w:pPr>
      <w:r>
        <w:rPr>
          <w:rFonts w:ascii="Arial" w:hAnsi="Arial" w:cs="Arial"/>
          <w:sz w:val="20"/>
        </w:rPr>
        <w:t xml:space="preserve">                     </w:t>
      </w:r>
      <w:r>
        <w:rPr>
          <w:rFonts w:ascii="Arial" w:hAnsi="Arial" w:cs="Arial"/>
          <w:b/>
          <w:bCs/>
          <w:sz w:val="20"/>
        </w:rPr>
        <w:t>Answer the following questions involving Inferential Statistics</w:t>
      </w:r>
    </w:p>
    <w:p w:rsidR="00625C52" w:rsidRDefault="00625C52" w:rsidP="00625C52">
      <w:pPr>
        <w:rPr>
          <w:rFonts w:ascii="Arial" w:hAnsi="Arial" w:cs="Arial"/>
          <w:b/>
          <w:bCs/>
          <w:sz w:val="20"/>
        </w:rPr>
      </w:pPr>
    </w:p>
    <w:p w:rsidR="00625C52" w:rsidRDefault="00625C52" w:rsidP="00625C52">
      <w:pPr>
        <w:rPr>
          <w:rFonts w:ascii="Arial" w:hAnsi="Arial" w:cs="Arial"/>
          <w:sz w:val="20"/>
        </w:rPr>
      </w:pPr>
    </w:p>
    <w:p w:rsidR="00625C52" w:rsidRDefault="00625C52" w:rsidP="00625C52">
      <w:pPr>
        <w:numPr>
          <w:ilvl w:val="0"/>
          <w:numId w:val="4"/>
        </w:numPr>
        <w:rPr>
          <w:rFonts w:ascii="Arial" w:hAnsi="Arial" w:cs="Arial"/>
          <w:sz w:val="20"/>
        </w:rPr>
      </w:pPr>
      <w:r>
        <w:rPr>
          <w:rFonts w:ascii="Arial" w:hAnsi="Arial" w:cs="Arial"/>
          <w:sz w:val="20"/>
        </w:rPr>
        <w:t xml:space="preserve">Is there a relationship between years of seniority and base pay for the sample? The population? </w:t>
      </w:r>
      <w:r w:rsidR="00975C1A">
        <w:rPr>
          <w:rFonts w:ascii="Arial" w:hAnsi="Arial" w:cs="Arial"/>
          <w:sz w:val="20"/>
        </w:rPr>
        <w:t xml:space="preserve">(Hint: Use a Scatter chart- the scatter chart is required and should be displayed for this question.) If you determine if there is a relationship comment if the relationship is linear, curvilinear or something else. Does it change as the values change? </w:t>
      </w:r>
      <w:r>
        <w:rPr>
          <w:rFonts w:ascii="Arial" w:hAnsi="Arial" w:cs="Arial"/>
          <w:sz w:val="20"/>
        </w:rPr>
        <w:t>Discuss</w:t>
      </w:r>
      <w:r w:rsidR="00975C1A">
        <w:rPr>
          <w:rFonts w:ascii="Arial" w:hAnsi="Arial" w:cs="Arial"/>
          <w:sz w:val="20"/>
        </w:rPr>
        <w:t xml:space="preserve"> fully</w:t>
      </w:r>
      <w:r>
        <w:rPr>
          <w:rFonts w:ascii="Arial" w:hAnsi="Arial" w:cs="Arial"/>
          <w:sz w:val="20"/>
        </w:rPr>
        <w:t xml:space="preserve">. </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numPr>
          <w:ilvl w:val="0"/>
          <w:numId w:val="4"/>
        </w:numPr>
        <w:rPr>
          <w:rFonts w:ascii="Arial" w:hAnsi="Arial" w:cs="Arial"/>
          <w:sz w:val="20"/>
        </w:rPr>
      </w:pPr>
      <w:r>
        <w:rPr>
          <w:rFonts w:ascii="Arial" w:hAnsi="Arial" w:cs="Arial"/>
          <w:sz w:val="20"/>
        </w:rPr>
        <w:t xml:space="preserve">Is there a relationship between years of seniority and commission pay for the sample? The population? </w:t>
      </w:r>
      <w:r w:rsidR="00975C1A">
        <w:rPr>
          <w:rFonts w:ascii="Arial" w:hAnsi="Arial" w:cs="Arial"/>
          <w:sz w:val="20"/>
        </w:rPr>
        <w:t>(Hint: Use a Scatter chart- the scatter chart is required and should be displayed for this question.) If you determine if there is a relationship comment if the relationship is linear, curvilinear or something else. Does it change as the values change? Discuss fully.</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Pr="00975C1A" w:rsidRDefault="00625C52" w:rsidP="00625C52">
      <w:pPr>
        <w:numPr>
          <w:ilvl w:val="0"/>
          <w:numId w:val="4"/>
        </w:numPr>
        <w:rPr>
          <w:rFonts w:ascii="Arial" w:hAnsi="Arial" w:cs="Arial"/>
          <w:sz w:val="20"/>
        </w:rPr>
      </w:pPr>
      <w:r w:rsidRPr="00975C1A">
        <w:rPr>
          <w:rFonts w:ascii="Arial" w:hAnsi="Arial" w:cs="Arial"/>
          <w:sz w:val="20"/>
        </w:rPr>
        <w:t xml:space="preserve">Is there a relationship between years of seniority and total pay for the sample? The population? </w:t>
      </w:r>
      <w:r w:rsidR="00975C1A">
        <w:rPr>
          <w:rFonts w:ascii="Arial" w:hAnsi="Arial" w:cs="Arial"/>
          <w:sz w:val="20"/>
        </w:rPr>
        <w:t>(Hint: Use a Scatter chart- the scatter chart is required and should be displayed for this question.) If you determine if there is a relationship comment if the relationship is linear, curvilinear or something else. Does it change as the values change? Discuss fully.</w:t>
      </w: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rPr>
          <w:rFonts w:ascii="Arial" w:hAnsi="Arial" w:cs="Arial"/>
          <w:sz w:val="20"/>
        </w:rPr>
      </w:pPr>
    </w:p>
    <w:p w:rsidR="00625C52" w:rsidRDefault="00625C52" w:rsidP="00625C52">
      <w:pPr>
        <w:numPr>
          <w:ilvl w:val="0"/>
          <w:numId w:val="4"/>
        </w:numPr>
        <w:rPr>
          <w:rFonts w:ascii="Arial" w:hAnsi="Arial" w:cs="Arial"/>
          <w:sz w:val="20"/>
        </w:rPr>
      </w:pPr>
      <w:r>
        <w:rPr>
          <w:rFonts w:ascii="Arial" w:hAnsi="Arial" w:cs="Arial"/>
          <w:sz w:val="20"/>
        </w:rPr>
        <w:t xml:space="preserve">Is there a large or small difference in your answers for the sample and the population for questions 8, 9 and 10?   </w:t>
      </w:r>
      <w:r w:rsidR="00975C1A">
        <w:rPr>
          <w:rFonts w:ascii="Arial" w:hAnsi="Arial" w:cs="Arial"/>
          <w:sz w:val="20"/>
        </w:rPr>
        <w:t>(Hint: Compare the Scatter charts- the scatter charts in the prior questions can be referred to or you can copy them here.) Discuss fully.</w:t>
      </w:r>
    </w:p>
    <w:p w:rsidR="00625C52" w:rsidRDefault="00625C52">
      <w:pPr>
        <w:rPr>
          <w:rFonts w:ascii="Arial" w:hAnsi="Arial" w:cs="Arial"/>
          <w:sz w:val="20"/>
        </w:rPr>
      </w:pPr>
    </w:p>
    <w:p w:rsidR="00625C52" w:rsidRDefault="00625C52">
      <w:pPr>
        <w:rPr>
          <w:rFonts w:ascii="Arial" w:hAnsi="Arial" w:cs="Arial"/>
          <w:sz w:val="20"/>
        </w:rPr>
      </w:pPr>
    </w:p>
    <w:p w:rsidR="00A87E0B" w:rsidRDefault="00A87E0B">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5B2AF0" w:rsidRDefault="005B2AF0">
      <w:pPr>
        <w:rPr>
          <w:rFonts w:ascii="Arial" w:hAnsi="Arial" w:cs="Arial"/>
          <w:sz w:val="20"/>
        </w:rPr>
      </w:pPr>
    </w:p>
    <w:p w:rsidR="00A87E0B" w:rsidRDefault="00A87E0B">
      <w:pPr>
        <w:pStyle w:val="BodyTextIndent"/>
        <w:spacing w:line="240" w:lineRule="auto"/>
        <w:rPr>
          <w:sz w:val="20"/>
          <w:lang w:val="en-US"/>
        </w:rPr>
      </w:pPr>
    </w:p>
    <w:p w:rsidR="00A87E0B" w:rsidRDefault="00272CB7">
      <w:pPr>
        <w:pStyle w:val="BodyTextIndent"/>
        <w:spacing w:line="240" w:lineRule="auto"/>
        <w:rPr>
          <w:b/>
          <w:bCs/>
          <w:sz w:val="20"/>
        </w:rPr>
      </w:pPr>
      <w:r>
        <w:rPr>
          <w:b/>
          <w:bCs/>
          <w:sz w:val="20"/>
        </w:rPr>
        <w:t xml:space="preserve">                    Answer the following advanced questions involving Inferential Statistics</w:t>
      </w:r>
    </w:p>
    <w:p w:rsidR="00A87E0B" w:rsidRDefault="00A87E0B">
      <w:pPr>
        <w:pStyle w:val="BodyTextIndent"/>
        <w:spacing w:line="240" w:lineRule="auto"/>
        <w:rPr>
          <w:b/>
          <w:bCs/>
          <w:sz w:val="20"/>
        </w:rPr>
      </w:pPr>
    </w:p>
    <w:p w:rsidR="00A87E0B" w:rsidRDefault="00A87E0B">
      <w:pPr>
        <w:pStyle w:val="BodyTextIndent"/>
        <w:spacing w:line="240" w:lineRule="auto"/>
        <w:rPr>
          <w:sz w:val="20"/>
          <w:lang w:val="en-US"/>
        </w:rPr>
      </w:pPr>
    </w:p>
    <w:p w:rsidR="00A87E0B" w:rsidRDefault="00272CB7">
      <w:pPr>
        <w:numPr>
          <w:ilvl w:val="0"/>
          <w:numId w:val="4"/>
        </w:numPr>
        <w:rPr>
          <w:rFonts w:ascii="Arial" w:hAnsi="Arial" w:cs="Arial"/>
          <w:sz w:val="20"/>
        </w:rPr>
      </w:pPr>
      <w:r>
        <w:rPr>
          <w:rFonts w:ascii="Arial" w:hAnsi="Arial" w:cs="Arial"/>
          <w:sz w:val="20"/>
        </w:rPr>
        <w:t xml:space="preserve">Is there a difference in the mean, mode, median, variance, standard deviation, high value, low value and range for years of seniority, base salary, commission and total </w:t>
      </w:r>
      <w:r>
        <w:rPr>
          <w:rFonts w:ascii="Arial" w:hAnsi="Arial" w:cs="Arial"/>
          <w:sz w:val="20"/>
        </w:rPr>
        <w:lastRenderedPageBreak/>
        <w:t>salary for your SAMPLE and the POPULATION for each of the two divisions (A and B).</w:t>
      </w:r>
      <w:r w:rsidR="00625C52">
        <w:rPr>
          <w:rFonts w:ascii="Arial" w:hAnsi="Arial" w:cs="Arial"/>
          <w:sz w:val="20"/>
        </w:rPr>
        <w:t xml:space="preserve"> </w:t>
      </w:r>
      <w:r w:rsidR="00975C1A">
        <w:rPr>
          <w:rFonts w:ascii="Arial" w:hAnsi="Arial" w:cs="Arial"/>
          <w:sz w:val="20"/>
        </w:rPr>
        <w:t xml:space="preserve">Here you need to determine how many employees from the population and the sample are in division A and B. Then you need to compare the sample and population statistics. Suggestion: Use the Excel Descriptive statistics function. </w:t>
      </w:r>
      <w:r w:rsidR="00625C52">
        <w:rPr>
          <w:rFonts w:ascii="Arial" w:hAnsi="Arial" w:cs="Arial"/>
          <w:sz w:val="20"/>
        </w:rPr>
        <w:t>Discuss</w:t>
      </w:r>
      <w:r w:rsidR="00975C1A">
        <w:rPr>
          <w:rFonts w:ascii="Arial" w:hAnsi="Arial" w:cs="Arial"/>
          <w:sz w:val="20"/>
        </w:rPr>
        <w:t xml:space="preserve"> fully</w:t>
      </w:r>
      <w:r w:rsidR="00625C52">
        <w:rPr>
          <w:rFonts w:ascii="Arial" w:hAnsi="Arial" w:cs="Arial"/>
          <w:sz w:val="20"/>
        </w:rPr>
        <w:t>.</w:t>
      </w:r>
    </w:p>
    <w:p w:rsidR="00A87E0B" w:rsidRDefault="00A87E0B">
      <w:pPr>
        <w:rPr>
          <w:rFonts w:ascii="Arial" w:hAnsi="Arial" w:cs="Arial"/>
          <w:sz w:val="20"/>
        </w:rPr>
      </w:pPr>
    </w:p>
    <w:p w:rsidR="00A87E0B" w:rsidRDefault="00A87E0B">
      <w:pPr>
        <w:rPr>
          <w:rFonts w:ascii="Arial" w:hAnsi="Arial" w:cs="Arial"/>
          <w:sz w:val="20"/>
        </w:rPr>
      </w:pPr>
    </w:p>
    <w:p w:rsidR="00A87E0B" w:rsidRDefault="00272CB7">
      <w:pPr>
        <w:numPr>
          <w:ilvl w:val="0"/>
          <w:numId w:val="4"/>
        </w:numPr>
        <w:rPr>
          <w:rFonts w:ascii="Arial" w:hAnsi="Arial" w:cs="Arial"/>
          <w:sz w:val="20"/>
        </w:rPr>
      </w:pPr>
      <w:r>
        <w:rPr>
          <w:rFonts w:ascii="Arial" w:hAnsi="Arial" w:cs="Arial"/>
          <w:sz w:val="20"/>
        </w:rPr>
        <w:t>Are total pay and years of seniority different for males and females in your sample? In the population? (Use scatter charts and linear regression</w:t>
      </w:r>
      <w:r w:rsidR="00625C52" w:rsidRPr="00625C52">
        <w:rPr>
          <w:rFonts w:ascii="Arial" w:hAnsi="Arial" w:cs="Arial"/>
          <w:sz w:val="20"/>
        </w:rPr>
        <w:t xml:space="preserve"> </w:t>
      </w:r>
      <w:r w:rsidR="00625C52">
        <w:rPr>
          <w:rFonts w:ascii="Arial" w:hAnsi="Arial" w:cs="Arial"/>
          <w:sz w:val="20"/>
        </w:rPr>
        <w:t xml:space="preserve">– Display the Scatter chart and the results of the linear regression for this question.) </w:t>
      </w:r>
      <w:r w:rsidR="000C01E2">
        <w:rPr>
          <w:rFonts w:ascii="Arial" w:hAnsi="Arial" w:cs="Arial"/>
          <w:sz w:val="20"/>
        </w:rPr>
        <w:t>Here you need to determine how many employees from the population and the sample are males and females. Then you need to compare the sample and population statistics. In a perfect world we would like to see these about the same. Can you think of any reasons why they might be different other than gender discrimination? Discuss</w:t>
      </w:r>
      <w:r w:rsidR="00872C20">
        <w:rPr>
          <w:rFonts w:ascii="Arial" w:hAnsi="Arial" w:cs="Arial"/>
          <w:sz w:val="20"/>
        </w:rPr>
        <w:t xml:space="preserve"> </w:t>
      </w:r>
      <w:r w:rsidR="000C01E2">
        <w:rPr>
          <w:rFonts w:ascii="Arial" w:hAnsi="Arial" w:cs="Arial"/>
          <w:sz w:val="20"/>
        </w:rPr>
        <w:t>fully.</w:t>
      </w:r>
    </w:p>
    <w:p w:rsidR="00A87E0B" w:rsidRDefault="00A87E0B">
      <w:pPr>
        <w:rPr>
          <w:rFonts w:ascii="Arial" w:hAnsi="Arial" w:cs="Arial"/>
          <w:sz w:val="20"/>
        </w:rPr>
      </w:pPr>
    </w:p>
    <w:p w:rsidR="00A87E0B" w:rsidRDefault="00A87E0B">
      <w:pPr>
        <w:rPr>
          <w:rFonts w:ascii="Arial" w:hAnsi="Arial" w:cs="Arial"/>
          <w:sz w:val="20"/>
        </w:rPr>
      </w:pPr>
    </w:p>
    <w:p w:rsidR="00A87E0B" w:rsidRDefault="00272CB7">
      <w:pPr>
        <w:numPr>
          <w:ilvl w:val="0"/>
          <w:numId w:val="4"/>
        </w:numPr>
        <w:rPr>
          <w:rFonts w:ascii="Arial" w:hAnsi="Arial" w:cs="Arial"/>
          <w:sz w:val="20"/>
        </w:rPr>
      </w:pPr>
      <w:r>
        <w:rPr>
          <w:rFonts w:ascii="Arial" w:hAnsi="Arial" w:cs="Arial"/>
          <w:sz w:val="20"/>
        </w:rPr>
        <w:t>Is there a correlation between years of seniority and total pay in your sample? In the population? (Use correlation</w:t>
      </w:r>
      <w:r w:rsidR="00625C52">
        <w:rPr>
          <w:rFonts w:ascii="Arial" w:hAnsi="Arial" w:cs="Arial"/>
          <w:sz w:val="20"/>
        </w:rPr>
        <w:t xml:space="preserve"> – Di</w:t>
      </w:r>
      <w:r w:rsidR="000C01E2">
        <w:rPr>
          <w:rFonts w:ascii="Arial" w:hAnsi="Arial" w:cs="Arial"/>
          <w:sz w:val="20"/>
        </w:rPr>
        <w:t xml:space="preserve">splay the correlation – Use Excel). What correlation would be considered a strong correlation? Is this correlation strong for the population and </w:t>
      </w:r>
      <w:r w:rsidR="00872C20">
        <w:rPr>
          <w:rFonts w:ascii="Arial" w:hAnsi="Arial" w:cs="Arial"/>
          <w:sz w:val="20"/>
        </w:rPr>
        <w:t xml:space="preserve">your </w:t>
      </w:r>
      <w:r w:rsidR="000C01E2">
        <w:rPr>
          <w:rFonts w:ascii="Arial" w:hAnsi="Arial" w:cs="Arial"/>
          <w:sz w:val="20"/>
        </w:rPr>
        <w:t xml:space="preserve">sample? </w:t>
      </w:r>
    </w:p>
    <w:p w:rsidR="00A87E0B" w:rsidRDefault="00A87E0B">
      <w:pPr>
        <w:rPr>
          <w:rFonts w:ascii="Arial" w:hAnsi="Arial" w:cs="Arial"/>
          <w:sz w:val="20"/>
        </w:rPr>
      </w:pPr>
    </w:p>
    <w:p w:rsidR="00A87E0B" w:rsidRDefault="00A87E0B">
      <w:pPr>
        <w:rPr>
          <w:rFonts w:ascii="Arial" w:hAnsi="Arial" w:cs="Arial"/>
          <w:sz w:val="20"/>
        </w:rPr>
      </w:pPr>
    </w:p>
    <w:p w:rsidR="00A87E0B" w:rsidRDefault="00272CB7">
      <w:pPr>
        <w:numPr>
          <w:ilvl w:val="0"/>
          <w:numId w:val="4"/>
        </w:numPr>
        <w:rPr>
          <w:rFonts w:ascii="Arial" w:hAnsi="Arial" w:cs="Arial"/>
          <w:sz w:val="20"/>
        </w:rPr>
      </w:pPr>
      <w:r>
        <w:rPr>
          <w:rFonts w:ascii="Arial" w:hAnsi="Arial" w:cs="Arial"/>
          <w:sz w:val="20"/>
        </w:rPr>
        <w:t>How does the result you obtained in Question 14 influence the conclusion that you reached in question 13?</w:t>
      </w:r>
      <w:r w:rsidR="00451F9B">
        <w:rPr>
          <w:rFonts w:ascii="Arial" w:hAnsi="Arial" w:cs="Arial"/>
          <w:sz w:val="20"/>
        </w:rPr>
        <w:t xml:space="preserve"> </w:t>
      </w:r>
      <w:r w:rsidR="00451F9B">
        <w:rPr>
          <w:sz w:val="20"/>
        </w:rPr>
        <w:t>Explain</w:t>
      </w:r>
      <w:r w:rsidR="00872C20">
        <w:rPr>
          <w:sz w:val="20"/>
        </w:rPr>
        <w:t xml:space="preserve"> fully</w:t>
      </w:r>
      <w:r w:rsidR="00451F9B">
        <w:rPr>
          <w:sz w:val="20"/>
        </w:rPr>
        <w:t>.</w:t>
      </w:r>
    </w:p>
    <w:p w:rsidR="00A87E0B" w:rsidRDefault="00A87E0B">
      <w:pPr>
        <w:rPr>
          <w:rFonts w:ascii="Arial" w:hAnsi="Arial" w:cs="Arial"/>
          <w:sz w:val="20"/>
        </w:rPr>
      </w:pPr>
    </w:p>
    <w:p w:rsidR="00A87E0B" w:rsidRDefault="00A87E0B">
      <w:pPr>
        <w:rPr>
          <w:rFonts w:ascii="Arial" w:hAnsi="Arial" w:cs="Arial"/>
          <w:sz w:val="20"/>
        </w:rPr>
      </w:pPr>
    </w:p>
    <w:p w:rsidR="00A87E0B" w:rsidRDefault="00272CB7">
      <w:pPr>
        <w:pStyle w:val="BodyTextIndent"/>
        <w:numPr>
          <w:ilvl w:val="0"/>
          <w:numId w:val="4"/>
        </w:numPr>
        <w:spacing w:line="240" w:lineRule="auto"/>
        <w:rPr>
          <w:sz w:val="20"/>
          <w:lang w:val="en-US"/>
        </w:rPr>
      </w:pPr>
      <w:r>
        <w:rPr>
          <w:sz w:val="20"/>
          <w:lang w:val="en-US"/>
        </w:rPr>
        <w:t xml:space="preserve">Are the perceptions measured by the five questions asked in the survey different across the regions? </w:t>
      </w:r>
      <w:r w:rsidR="00872C20">
        <w:rPr>
          <w:sz w:val="20"/>
          <w:lang w:val="en-US"/>
        </w:rPr>
        <w:t>For this question look to see if the answers for the 5 questions asked in the survey are different for the population and your sample. Explain what you find fully.</w:t>
      </w:r>
    </w:p>
    <w:p w:rsidR="00A87E0B" w:rsidRDefault="00A87E0B">
      <w:pPr>
        <w:pStyle w:val="BodyTextIndent"/>
        <w:spacing w:line="240" w:lineRule="auto"/>
        <w:rPr>
          <w:sz w:val="20"/>
          <w:lang w:val="en-US"/>
        </w:rPr>
      </w:pPr>
    </w:p>
    <w:p w:rsidR="00A87E0B" w:rsidRDefault="00A87E0B">
      <w:pPr>
        <w:pStyle w:val="BodyTextIndent"/>
        <w:spacing w:line="240" w:lineRule="auto"/>
        <w:rPr>
          <w:sz w:val="20"/>
          <w:lang w:val="en-US"/>
        </w:rPr>
      </w:pPr>
    </w:p>
    <w:p w:rsidR="00A87E0B" w:rsidRDefault="00272CB7">
      <w:pPr>
        <w:numPr>
          <w:ilvl w:val="0"/>
          <w:numId w:val="4"/>
        </w:numPr>
        <w:rPr>
          <w:rFonts w:ascii="Arial" w:hAnsi="Arial" w:cs="Arial"/>
          <w:sz w:val="20"/>
        </w:rPr>
      </w:pPr>
      <w:r>
        <w:rPr>
          <w:rFonts w:ascii="Arial" w:hAnsi="Arial" w:cs="Arial"/>
          <w:sz w:val="20"/>
        </w:rPr>
        <w:t xml:space="preserve">Are perceptions of management style (autocratic versus democratic) different across the regions and what is the nature of any differences? </w:t>
      </w:r>
      <w:r w:rsidR="00872C20">
        <w:rPr>
          <w:rFonts w:ascii="Arial" w:hAnsi="Arial" w:cs="Arial"/>
          <w:sz w:val="20"/>
        </w:rPr>
        <w:t>In this question you are looking to see if any particular region is different from the others in your sample and the population. Fully e</w:t>
      </w:r>
      <w:r>
        <w:rPr>
          <w:rFonts w:ascii="Arial" w:hAnsi="Arial" w:cs="Arial"/>
          <w:sz w:val="20"/>
        </w:rPr>
        <w:t xml:space="preserve">xplain what you find. </w:t>
      </w:r>
    </w:p>
    <w:p w:rsidR="00A87E0B" w:rsidRDefault="00A87E0B">
      <w:pPr>
        <w:rPr>
          <w:rFonts w:ascii="Arial" w:hAnsi="Arial" w:cs="Arial"/>
          <w:sz w:val="20"/>
        </w:rPr>
      </w:pPr>
    </w:p>
    <w:p w:rsidR="00A87E0B" w:rsidRDefault="00A87E0B">
      <w:pPr>
        <w:rPr>
          <w:rFonts w:ascii="Arial" w:hAnsi="Arial" w:cs="Arial"/>
          <w:sz w:val="20"/>
        </w:rPr>
      </w:pPr>
    </w:p>
    <w:p w:rsidR="00A87E0B" w:rsidRDefault="00272CB7">
      <w:pPr>
        <w:numPr>
          <w:ilvl w:val="0"/>
          <w:numId w:val="4"/>
        </w:numPr>
        <w:rPr>
          <w:rFonts w:ascii="Arial" w:hAnsi="Arial" w:cs="Arial"/>
          <w:sz w:val="20"/>
        </w:rPr>
      </w:pPr>
      <w:r>
        <w:rPr>
          <w:rFonts w:ascii="Arial" w:hAnsi="Arial" w:cs="Arial"/>
          <w:sz w:val="20"/>
        </w:rPr>
        <w:t>If you were Mark Wolfe what would be your findings and your thoughts regarding Ms. Wilson’s concerns?</w:t>
      </w:r>
      <w:r w:rsidR="00872C20">
        <w:rPr>
          <w:rFonts w:ascii="Arial" w:hAnsi="Arial" w:cs="Arial"/>
          <w:sz w:val="20"/>
        </w:rPr>
        <w:t xml:space="preserve"> Fully explain what you find.</w:t>
      </w:r>
    </w:p>
    <w:p w:rsidR="00A87E0B" w:rsidRDefault="00A87E0B">
      <w:pPr>
        <w:ind w:left="720" w:hanging="720"/>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p w:rsidR="00A87E0B" w:rsidRDefault="00A87E0B">
      <w:pPr>
        <w:rPr>
          <w:rFonts w:ascii="Arial" w:hAnsi="Arial" w:cs="Arial"/>
          <w:sz w:val="20"/>
        </w:rPr>
      </w:pPr>
    </w:p>
    <w:sectPr w:rsidR="00A87E0B" w:rsidSect="00A87E0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E0B" w:rsidRDefault="00272CB7">
      <w:r>
        <w:separator/>
      </w:r>
    </w:p>
  </w:endnote>
  <w:endnote w:type="continuationSeparator" w:id="0">
    <w:p w:rsidR="00A87E0B" w:rsidRDefault="00272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0B" w:rsidRDefault="00862EF5">
    <w:pPr>
      <w:pStyle w:val="Footer"/>
      <w:framePr w:wrap="around" w:vAnchor="text" w:hAnchor="margin" w:xAlign="right" w:y="1"/>
      <w:rPr>
        <w:rStyle w:val="PageNumber"/>
      </w:rPr>
    </w:pPr>
    <w:r>
      <w:rPr>
        <w:rStyle w:val="PageNumber"/>
      </w:rPr>
      <w:fldChar w:fldCharType="begin"/>
    </w:r>
    <w:r w:rsidR="00272CB7">
      <w:rPr>
        <w:rStyle w:val="PageNumber"/>
      </w:rPr>
      <w:instrText xml:space="preserve">PAGE  </w:instrText>
    </w:r>
    <w:r>
      <w:rPr>
        <w:rStyle w:val="PageNumber"/>
      </w:rPr>
      <w:fldChar w:fldCharType="end"/>
    </w:r>
  </w:p>
  <w:p w:rsidR="00A87E0B" w:rsidRDefault="00A87E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0B" w:rsidRDefault="00862EF5">
    <w:pPr>
      <w:pStyle w:val="Footer"/>
      <w:framePr w:wrap="around" w:vAnchor="text" w:hAnchor="margin" w:xAlign="right" w:y="1"/>
      <w:rPr>
        <w:rStyle w:val="PageNumber"/>
      </w:rPr>
    </w:pPr>
    <w:r>
      <w:rPr>
        <w:rStyle w:val="PageNumber"/>
      </w:rPr>
      <w:fldChar w:fldCharType="begin"/>
    </w:r>
    <w:r w:rsidR="00272CB7">
      <w:rPr>
        <w:rStyle w:val="PageNumber"/>
      </w:rPr>
      <w:instrText xml:space="preserve">PAGE  </w:instrText>
    </w:r>
    <w:r>
      <w:rPr>
        <w:rStyle w:val="PageNumber"/>
      </w:rPr>
      <w:fldChar w:fldCharType="separate"/>
    </w:r>
    <w:r w:rsidR="00430145">
      <w:rPr>
        <w:rStyle w:val="PageNumber"/>
        <w:noProof/>
      </w:rPr>
      <w:t>4</w:t>
    </w:r>
    <w:r>
      <w:rPr>
        <w:rStyle w:val="PageNumber"/>
      </w:rPr>
      <w:fldChar w:fldCharType="end"/>
    </w:r>
  </w:p>
  <w:p w:rsidR="00A87E0B" w:rsidRDefault="00272CB7">
    <w:pPr>
      <w:pStyle w:val="Footer"/>
      <w:ind w:right="360"/>
    </w:pPr>
    <w:r>
      <w:tab/>
      <w:t>BUS 222 Case Study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E0B" w:rsidRDefault="00272CB7">
      <w:r>
        <w:separator/>
      </w:r>
    </w:p>
  </w:footnote>
  <w:footnote w:type="continuationSeparator" w:id="0">
    <w:p w:rsidR="00A87E0B" w:rsidRDefault="00272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3E2B"/>
    <w:multiLevelType w:val="hybridMultilevel"/>
    <w:tmpl w:val="83FCCB1E"/>
    <w:lvl w:ilvl="0" w:tplc="DAD0F96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9B7EF2"/>
    <w:multiLevelType w:val="hybridMultilevel"/>
    <w:tmpl w:val="CE284DF8"/>
    <w:lvl w:ilvl="0" w:tplc="033EA66C">
      <w:start w:val="1"/>
      <w:numFmt w:val="decimal"/>
      <w:lvlText w:val="%1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0B0F89"/>
    <w:multiLevelType w:val="hybridMultilevel"/>
    <w:tmpl w:val="153E6B6A"/>
    <w:lvl w:ilvl="0" w:tplc="0CE8A6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40520C"/>
    <w:multiLevelType w:val="hybridMultilevel"/>
    <w:tmpl w:val="2B303324"/>
    <w:lvl w:ilvl="0" w:tplc="F984FC3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noPunctuationKerning/>
  <w:characterSpacingControl w:val="doNotCompress"/>
  <w:footnotePr>
    <w:footnote w:id="-1"/>
    <w:footnote w:id="0"/>
  </w:footnotePr>
  <w:endnotePr>
    <w:endnote w:id="-1"/>
    <w:endnote w:id="0"/>
  </w:endnotePr>
  <w:compat/>
  <w:rsids>
    <w:rsidRoot w:val="00625C52"/>
    <w:rsid w:val="000102EF"/>
    <w:rsid w:val="000A1C47"/>
    <w:rsid w:val="000C01E2"/>
    <w:rsid w:val="001D6851"/>
    <w:rsid w:val="001F0825"/>
    <w:rsid w:val="00272CB7"/>
    <w:rsid w:val="00430145"/>
    <w:rsid w:val="00451F9B"/>
    <w:rsid w:val="004D5BD1"/>
    <w:rsid w:val="005B2AF0"/>
    <w:rsid w:val="00625C52"/>
    <w:rsid w:val="00751DA6"/>
    <w:rsid w:val="0082162B"/>
    <w:rsid w:val="008451B8"/>
    <w:rsid w:val="00862EF5"/>
    <w:rsid w:val="00872C20"/>
    <w:rsid w:val="00913EFE"/>
    <w:rsid w:val="00925E4F"/>
    <w:rsid w:val="00975C1A"/>
    <w:rsid w:val="00A87E0B"/>
    <w:rsid w:val="00B922FD"/>
    <w:rsid w:val="00BB3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0B"/>
    <w:rPr>
      <w:sz w:val="24"/>
      <w:szCs w:val="24"/>
    </w:rPr>
  </w:style>
  <w:style w:type="paragraph" w:styleId="Heading2">
    <w:name w:val="heading 2"/>
    <w:basedOn w:val="Normal"/>
    <w:next w:val="Normal"/>
    <w:qFormat/>
    <w:rsid w:val="00A87E0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7E0B"/>
    <w:pPr>
      <w:jc w:val="both"/>
    </w:pPr>
    <w:rPr>
      <w:szCs w:val="20"/>
      <w:lang w:val="en-GB"/>
    </w:rPr>
  </w:style>
  <w:style w:type="paragraph" w:styleId="Subtitle">
    <w:name w:val="Subtitle"/>
    <w:basedOn w:val="Normal"/>
    <w:qFormat/>
    <w:rsid w:val="00A87E0B"/>
    <w:pPr>
      <w:spacing w:after="100" w:line="360" w:lineRule="auto"/>
    </w:pPr>
    <w:rPr>
      <w:rFonts w:ascii="Arial" w:hAnsi="Arial"/>
      <w:color w:val="000000"/>
      <w:szCs w:val="20"/>
      <w:u w:val="single"/>
    </w:rPr>
  </w:style>
  <w:style w:type="paragraph" w:styleId="BodyTextIndent">
    <w:name w:val="Body Text Indent"/>
    <w:basedOn w:val="Normal"/>
    <w:semiHidden/>
    <w:rsid w:val="00A87E0B"/>
    <w:pPr>
      <w:spacing w:line="360" w:lineRule="auto"/>
      <w:ind w:left="720" w:hanging="720"/>
    </w:pPr>
    <w:rPr>
      <w:rFonts w:ascii="Arial" w:hAnsi="Arial" w:cs="Arial"/>
      <w:lang w:val="en-GB"/>
    </w:rPr>
  </w:style>
  <w:style w:type="paragraph" w:styleId="NormalWeb">
    <w:name w:val="Normal (Web)"/>
    <w:basedOn w:val="Normal"/>
    <w:semiHidden/>
    <w:rsid w:val="00A87E0B"/>
    <w:pPr>
      <w:spacing w:before="100" w:beforeAutospacing="1" w:after="100" w:afterAutospacing="1"/>
    </w:pPr>
    <w:rPr>
      <w:color w:val="000000"/>
    </w:rPr>
  </w:style>
  <w:style w:type="paragraph" w:styleId="Footer">
    <w:name w:val="footer"/>
    <w:basedOn w:val="Normal"/>
    <w:semiHidden/>
    <w:rsid w:val="00A87E0B"/>
    <w:pPr>
      <w:tabs>
        <w:tab w:val="center" w:pos="4320"/>
        <w:tab w:val="right" w:pos="8640"/>
      </w:tabs>
    </w:pPr>
  </w:style>
  <w:style w:type="character" w:styleId="PageNumber">
    <w:name w:val="page number"/>
    <w:basedOn w:val="DefaultParagraphFont"/>
    <w:semiHidden/>
    <w:rsid w:val="00A87E0B"/>
  </w:style>
  <w:style w:type="paragraph" w:styleId="Header">
    <w:name w:val="header"/>
    <w:basedOn w:val="Normal"/>
    <w:semiHidden/>
    <w:rsid w:val="00A87E0B"/>
    <w:pPr>
      <w:tabs>
        <w:tab w:val="center" w:pos="4320"/>
        <w:tab w:val="right" w:pos="8640"/>
      </w:tabs>
    </w:pPr>
  </w:style>
  <w:style w:type="paragraph" w:styleId="BodyText3">
    <w:name w:val="Body Text 3"/>
    <w:basedOn w:val="Normal"/>
    <w:semiHidden/>
    <w:rsid w:val="00A87E0B"/>
    <w:pPr>
      <w:jc w:val="both"/>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3065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1208</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Crane Life</vt:lpstr>
    </vt:vector>
  </TitlesOfParts>
  <Company>Digital Signature Inc</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Crane Life</dc:title>
  <dc:creator>Mark DAntonio</dc:creator>
  <cp:lastModifiedBy>NADIA</cp:lastModifiedBy>
  <cp:revision>3</cp:revision>
  <cp:lastPrinted>2011-05-04T14:09:00Z</cp:lastPrinted>
  <dcterms:created xsi:type="dcterms:W3CDTF">2011-12-19T04:00:00Z</dcterms:created>
  <dcterms:modified xsi:type="dcterms:W3CDTF">2011-12-19T04:05:00Z</dcterms:modified>
</cp:coreProperties>
</file>